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A" w:rsidRPr="006B225A" w:rsidRDefault="006B225A" w:rsidP="006B22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2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 октября установлены новые требования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№223-ФЗ </w:t>
      </w:r>
      <w:bookmarkStart w:id="0" w:name="_GoBack"/>
      <w:bookmarkEnd w:id="0"/>
      <w:r w:rsidRPr="006B2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протоколам конкурентных закупок и ежемесячным отчетам о заключенных договорах</w:t>
      </w:r>
    </w:p>
    <w:p w:rsidR="006B225A" w:rsidRPr="006B225A" w:rsidRDefault="006B225A" w:rsidP="006B225A">
      <w:pPr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ab/>
      </w:r>
    </w:p>
    <w:p w:rsidR="006B225A" w:rsidRPr="006B225A" w:rsidRDefault="006B225A" w:rsidP="006B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>Постановление</w:t>
      </w:r>
      <w:r w:rsidRPr="006B225A">
        <w:rPr>
          <w:rFonts w:ascii="Times New Roman" w:hAnsi="Times New Roman" w:cs="Times New Roman"/>
          <w:sz w:val="28"/>
          <w:szCs w:val="28"/>
        </w:rPr>
        <w:t>м</w:t>
      </w:r>
      <w:r w:rsidRPr="006B225A">
        <w:rPr>
          <w:rFonts w:ascii="Times New Roman" w:hAnsi="Times New Roman" w:cs="Times New Roman"/>
          <w:sz w:val="28"/>
          <w:szCs w:val="28"/>
        </w:rPr>
        <w:t xml:space="preserve"> Прави</w:t>
      </w:r>
      <w:r w:rsidRPr="006B225A">
        <w:rPr>
          <w:rFonts w:ascii="Times New Roman" w:hAnsi="Times New Roman" w:cs="Times New Roman"/>
          <w:sz w:val="28"/>
          <w:szCs w:val="28"/>
        </w:rPr>
        <w:t>тельства РФ от 27.05.2021 N 814 в Положение о размещении в единой информационной системе информации о закупке, утвержденное постановлением Правительства Российской Федерации от 10 сентября 2012 г. N 908 "Об утверждении Положения о размещении в единой информационной системе информации о закупке", внесены изменения, согласно которым</w:t>
      </w:r>
    </w:p>
    <w:p w:rsidR="006B225A" w:rsidRPr="006B225A" w:rsidRDefault="006B225A" w:rsidP="006B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 xml:space="preserve">В </w:t>
      </w:r>
      <w:r w:rsidRPr="006B225A">
        <w:rPr>
          <w:rFonts w:ascii="Times New Roman" w:hAnsi="Times New Roman" w:cs="Times New Roman"/>
          <w:sz w:val="28"/>
          <w:szCs w:val="28"/>
        </w:rPr>
        <w:t>протоколы по результатам закупки нужно включать информацию о причинах, по которым конкурентная закупка не состоялась. Правительство привело закрытый перечень таких причин.</w:t>
      </w:r>
    </w:p>
    <w:p w:rsidR="006B225A" w:rsidRPr="006B225A" w:rsidRDefault="006B225A" w:rsidP="006B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>Значительно обновлены правила размещения отчетности о заключенных договорах.</w:t>
      </w:r>
    </w:p>
    <w:p w:rsidR="006B225A" w:rsidRPr="006B225A" w:rsidRDefault="006B225A" w:rsidP="006B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>Так, заказчики сформируют отчет в ЕИС по форме, которую утвердило правительство. В ней есть 4 раздела: информация о заказчике; сведения о количестве и об общей стоимости договоров за месяц (по общему правилу каждый договор детализируют по коду случая его заключения); данные о закупках российских товаров, в том числе поставленных при выполнении работ (оказании услуг); сведения о достижении заказчиками минимальной доли закупок отечественных товаров.</w:t>
      </w:r>
    </w:p>
    <w:p w:rsidR="00EC2156" w:rsidRPr="006B225A" w:rsidRDefault="006B225A" w:rsidP="006B225A">
      <w:pPr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> </w:t>
      </w:r>
    </w:p>
    <w:p w:rsidR="006B225A" w:rsidRPr="006B225A" w:rsidRDefault="006B225A" w:rsidP="006B225A">
      <w:pPr>
        <w:rPr>
          <w:rFonts w:ascii="Times New Roman" w:hAnsi="Times New Roman" w:cs="Times New Roman"/>
          <w:sz w:val="28"/>
          <w:szCs w:val="28"/>
        </w:rPr>
      </w:pPr>
      <w:r w:rsidRPr="006B225A">
        <w:rPr>
          <w:rFonts w:ascii="Times New Roman" w:hAnsi="Times New Roman" w:cs="Times New Roman"/>
          <w:sz w:val="28"/>
          <w:szCs w:val="28"/>
        </w:rPr>
        <w:t>Ст. помощ</w:t>
      </w:r>
      <w:r>
        <w:rPr>
          <w:rFonts w:ascii="Times New Roman" w:hAnsi="Times New Roman" w:cs="Times New Roman"/>
          <w:sz w:val="28"/>
          <w:szCs w:val="28"/>
        </w:rPr>
        <w:t xml:space="preserve">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г.Дятьково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B225A">
        <w:rPr>
          <w:rFonts w:ascii="Times New Roman" w:hAnsi="Times New Roman" w:cs="Times New Roman"/>
          <w:sz w:val="28"/>
          <w:szCs w:val="28"/>
        </w:rPr>
        <w:t>И.Ю.Андреянинкова</w:t>
      </w:r>
      <w:proofErr w:type="spellEnd"/>
    </w:p>
    <w:sectPr w:rsidR="006B225A" w:rsidRPr="006B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A"/>
    <w:rsid w:val="006B225A"/>
    <w:rsid w:val="00E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8909"/>
  <w15:chartTrackingRefBased/>
  <w15:docId w15:val="{9A0E9820-6735-4218-8E50-2F4D72F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Андреянинкова Ирина Юрьевна</dc:creator>
  <cp:keywords/>
  <dc:description/>
  <cp:lastModifiedBy>Андреянинкова Ирина Юрьевна</cp:lastModifiedBy>
  <cp:revision>1</cp:revision>
  <dcterms:created xsi:type="dcterms:W3CDTF">2021-09-27T07:10:00Z</dcterms:created>
  <dcterms:modified xsi:type="dcterms:W3CDTF">2021-09-27T07:16:00Z</dcterms:modified>
</cp:coreProperties>
</file>