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B4" w:rsidRDefault="00B340A8" w:rsidP="009F74B4">
      <w:pPr>
        <w:pStyle w:val="20"/>
        <w:framePr w:w="9101" w:h="10761" w:hRule="exact" w:wrap="none" w:vAnchor="page" w:hAnchor="page" w:x="1405" w:y="3173"/>
        <w:shd w:val="clear" w:color="auto" w:fill="auto"/>
        <w:spacing w:after="0"/>
      </w:pPr>
      <w:r>
        <w:t>Информация о предоставлении микрозаймов</w:t>
      </w:r>
    </w:p>
    <w:p w:rsidR="00647657" w:rsidRDefault="00B340A8" w:rsidP="009F74B4">
      <w:pPr>
        <w:pStyle w:val="20"/>
        <w:framePr w:w="9101" w:h="10761" w:hRule="exact" w:wrap="none" w:vAnchor="page" w:hAnchor="page" w:x="1405" w:y="3173"/>
        <w:shd w:val="clear" w:color="auto" w:fill="auto"/>
        <w:spacing w:after="298"/>
      </w:pPr>
      <w:r>
        <w:t xml:space="preserve"> микрокредитной компанией «Фонд развития малого и среднего предпринимательства Брянской области».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255" w:line="230" w:lineRule="exact"/>
        <w:ind w:left="20"/>
      </w:pPr>
      <w:r>
        <w:t>Телефон (4832) 58-05-58</w:t>
      </w:r>
    </w:p>
    <w:p w:rsidR="00647657" w:rsidRDefault="00B340A8">
      <w:pPr>
        <w:pStyle w:val="20"/>
        <w:framePr w:w="9101" w:h="10761" w:hRule="exact" w:wrap="none" w:vAnchor="page" w:hAnchor="page" w:x="1405" w:y="3173"/>
        <w:shd w:val="clear" w:color="auto" w:fill="auto"/>
        <w:spacing w:after="0" w:line="307" w:lineRule="exact"/>
        <w:ind w:left="20" w:right="980"/>
        <w:jc w:val="left"/>
      </w:pPr>
      <w:r>
        <w:rPr>
          <w:rStyle w:val="20pt"/>
        </w:rPr>
        <w:t xml:space="preserve">Минимальный размер микрозайма </w:t>
      </w:r>
      <w:r>
        <w:t xml:space="preserve">200 ООО (двести тысяч) рублей. </w:t>
      </w:r>
      <w:r>
        <w:rPr>
          <w:rStyle w:val="20pt"/>
        </w:rPr>
        <w:t xml:space="preserve">Максимальный размер микрозайма </w:t>
      </w:r>
      <w:r>
        <w:t>500 000 (пятьсот тысяч) рублей.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244" w:line="307" w:lineRule="exact"/>
        <w:ind w:left="20"/>
      </w:pPr>
      <w:r>
        <w:t xml:space="preserve">Срок предоставления микройзаймов </w:t>
      </w:r>
      <w:r>
        <w:rPr>
          <w:rStyle w:val="0pt"/>
        </w:rPr>
        <w:t>до 24 месяцев (до 2 лет).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2" w:lineRule="exact"/>
        <w:ind w:left="20" w:right="20" w:firstLine="680"/>
        <w:jc w:val="both"/>
      </w:pPr>
      <w:r>
        <w:t xml:space="preserve">Процентная ставка для самозанятых граждан </w:t>
      </w:r>
      <w:r>
        <w:rPr>
          <w:rStyle w:val="0pt"/>
        </w:rPr>
        <w:t xml:space="preserve">при наличии </w:t>
      </w:r>
      <w:r>
        <w:t>залогового обеспечения составляет: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tabs>
          <w:tab w:val="left" w:pos="1033"/>
        </w:tabs>
        <w:spacing w:before="0" w:after="0" w:line="302" w:lineRule="exact"/>
        <w:ind w:left="20" w:firstLine="680"/>
        <w:jc w:val="both"/>
      </w:pPr>
      <w:r>
        <w:t>а)</w:t>
      </w:r>
      <w:r>
        <w:tab/>
      </w:r>
      <w:r>
        <w:rPr>
          <w:rStyle w:val="0pt"/>
        </w:rPr>
        <w:t xml:space="preserve">6 % годовых </w:t>
      </w:r>
      <w:r>
        <w:t>при реализации приоритетных проектов;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tabs>
          <w:tab w:val="left" w:pos="1033"/>
        </w:tabs>
        <w:spacing w:before="0" w:after="0" w:line="302" w:lineRule="exact"/>
        <w:ind w:left="20" w:right="20" w:firstLine="680"/>
        <w:jc w:val="both"/>
      </w:pPr>
      <w:r>
        <w:t>б)</w:t>
      </w:r>
      <w:r>
        <w:rPr>
          <w:rStyle w:val="0pt"/>
        </w:rPr>
        <w:tab/>
      </w:r>
      <w:r>
        <w:t xml:space="preserve">3 </w:t>
      </w:r>
      <w:r>
        <w:rPr>
          <w:rStyle w:val="0pt"/>
        </w:rPr>
        <w:t xml:space="preserve">% годовых </w:t>
      </w:r>
      <w:r>
        <w:t xml:space="preserve">для </w:t>
      </w:r>
      <w:r>
        <w:t>зарегистрированных и осуществляющих свою деятельность на территории монопрофильного муниципального образования при реализации приоритетных проектов;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tabs>
          <w:tab w:val="left" w:pos="1033"/>
        </w:tabs>
        <w:spacing w:before="0" w:after="236" w:line="302" w:lineRule="exact"/>
        <w:ind w:left="20" w:firstLine="680"/>
        <w:jc w:val="both"/>
      </w:pPr>
      <w:r>
        <w:t>в)</w:t>
      </w:r>
      <w:r>
        <w:tab/>
      </w:r>
      <w:r>
        <w:rPr>
          <w:rStyle w:val="0pt"/>
        </w:rPr>
        <w:t xml:space="preserve">8 % годовых </w:t>
      </w:r>
      <w:r>
        <w:t>для иных самозанятых граждан.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7" w:lineRule="exact"/>
        <w:ind w:left="20" w:firstLine="680"/>
        <w:jc w:val="both"/>
      </w:pPr>
      <w:r>
        <w:t xml:space="preserve">Процентная ставка </w:t>
      </w:r>
      <w:r>
        <w:rPr>
          <w:rStyle w:val="0pt"/>
        </w:rPr>
        <w:t xml:space="preserve">при отсутствии </w:t>
      </w:r>
      <w:r>
        <w:t>залогового обеспечения: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7" w:lineRule="exact"/>
        <w:ind w:left="20" w:firstLine="680"/>
        <w:jc w:val="both"/>
      </w:pPr>
      <w:r>
        <w:rPr>
          <w:rStyle w:val="0pt"/>
        </w:rPr>
        <w:t>8 % г</w:t>
      </w:r>
      <w:r>
        <w:rPr>
          <w:rStyle w:val="0pt"/>
        </w:rPr>
        <w:t xml:space="preserve">одовых </w:t>
      </w:r>
      <w:r>
        <w:t>для самозанятых граждан, указанных в подпункте "а".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7" w:lineRule="exact"/>
        <w:ind w:left="20" w:firstLine="680"/>
        <w:jc w:val="both"/>
      </w:pPr>
      <w:r>
        <w:t xml:space="preserve">6 % </w:t>
      </w:r>
      <w:r>
        <w:rPr>
          <w:rStyle w:val="0pt"/>
        </w:rPr>
        <w:t xml:space="preserve">годовых </w:t>
      </w:r>
      <w:r>
        <w:t>для самозанятых граждан, указанных в подпункте "б"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244" w:line="307" w:lineRule="exact"/>
        <w:ind w:left="20" w:firstLine="680"/>
        <w:jc w:val="both"/>
      </w:pPr>
      <w:r>
        <w:rPr>
          <w:rStyle w:val="0pt"/>
        </w:rPr>
        <w:t xml:space="preserve">8,5 % годовых </w:t>
      </w:r>
      <w:r>
        <w:t>для самозанятых граждан, указанных в подпункте "в",</w:t>
      </w:r>
    </w:p>
    <w:p w:rsidR="00647657" w:rsidRDefault="00B340A8">
      <w:pPr>
        <w:pStyle w:val="20"/>
        <w:framePr w:w="9101" w:h="10761" w:hRule="exact" w:wrap="none" w:vAnchor="page" w:hAnchor="page" w:x="1405" w:y="3173"/>
        <w:shd w:val="clear" w:color="auto" w:fill="auto"/>
        <w:spacing w:after="0"/>
        <w:ind w:left="20" w:right="20" w:firstLine="680"/>
        <w:jc w:val="both"/>
      </w:pPr>
      <w:r>
        <w:t xml:space="preserve">Под приоритетными понимаются проекты, которые удовлетворяют одному </w:t>
      </w:r>
      <w:r>
        <w:t>или нескольким условиям: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2" w:lineRule="exact"/>
        <w:ind w:left="20" w:right="20" w:firstLine="680"/>
      </w:pPr>
      <w:r>
        <w:t>самозанятый гражданин осуществляет экспортную деятельность; женщины, применяющие специальный налоговый режим "Налог на профессиональный доход";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2" w:lineRule="exact"/>
        <w:ind w:left="20" w:right="20" w:firstLine="680"/>
        <w:jc w:val="both"/>
      </w:pPr>
      <w:r>
        <w:t>самозанятый гражданин, осуществляет деятельность в сферах туризма, экологии или спорта;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2" w:lineRule="exact"/>
        <w:ind w:left="20" w:right="20" w:firstLine="680"/>
        <w:jc w:val="both"/>
      </w:pPr>
      <w:r>
        <w:t>самозанятый гражданин в возрасте до 35 лет (направление «Молодежное предпринимательство»);</w:t>
      </w:r>
    </w:p>
    <w:p w:rsidR="00647657" w:rsidRDefault="00B340A8">
      <w:pPr>
        <w:pStyle w:val="1"/>
        <w:framePr w:w="9101" w:h="10761" w:hRule="exact" w:wrap="none" w:vAnchor="page" w:hAnchor="page" w:x="1405" w:y="3173"/>
        <w:shd w:val="clear" w:color="auto" w:fill="auto"/>
        <w:spacing w:before="0" w:after="0" w:line="302" w:lineRule="exact"/>
        <w:ind w:left="20" w:right="20" w:firstLine="680"/>
        <w:jc w:val="both"/>
      </w:pPr>
      <w:r>
        <w:t>самозанятый гражданин в возрасте старше 45 лет, зарегистрированный и действующий менее 1 (одного) года на момент принятия решения о предоставлении микрозайма.</w:t>
      </w:r>
    </w:p>
    <w:p w:rsidR="00647657" w:rsidRDefault="00647657">
      <w:pPr>
        <w:rPr>
          <w:sz w:val="2"/>
          <w:szCs w:val="2"/>
        </w:rPr>
      </w:pPr>
    </w:p>
    <w:sectPr w:rsidR="00647657" w:rsidSect="0064765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A8" w:rsidRDefault="00B340A8" w:rsidP="00647657">
      <w:r>
        <w:separator/>
      </w:r>
    </w:p>
  </w:endnote>
  <w:endnote w:type="continuationSeparator" w:id="1">
    <w:p w:rsidR="00B340A8" w:rsidRDefault="00B340A8" w:rsidP="0064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A8" w:rsidRDefault="00B340A8"/>
  </w:footnote>
  <w:footnote w:type="continuationSeparator" w:id="1">
    <w:p w:rsidR="00B340A8" w:rsidRDefault="00B340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7657"/>
    <w:rsid w:val="00647657"/>
    <w:rsid w:val="009F74B4"/>
    <w:rsid w:val="00B3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65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4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64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0pt">
    <w:name w:val="Основной текст (2) + Не полужирный;Интервал 0 pt"/>
    <w:basedOn w:val="2"/>
    <w:rsid w:val="00647657"/>
    <w:rPr>
      <w:b/>
      <w:bCs/>
      <w:color w:val="000000"/>
      <w:spacing w:val="6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647657"/>
    <w:rPr>
      <w:b/>
      <w:bCs/>
      <w:color w:val="000000"/>
      <w:spacing w:val="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47657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4"/>
    <w:rsid w:val="00647657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Админисрация</cp:lastModifiedBy>
  <cp:revision>2</cp:revision>
  <dcterms:created xsi:type="dcterms:W3CDTF">2021-11-23T11:47:00Z</dcterms:created>
  <dcterms:modified xsi:type="dcterms:W3CDTF">2021-11-23T11:48:00Z</dcterms:modified>
</cp:coreProperties>
</file>