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E3" w:rsidRDefault="006148E3" w:rsidP="006148E3">
      <w:pPr>
        <w:rPr>
          <w:sz w:val="28"/>
        </w:rPr>
      </w:pPr>
    </w:p>
    <w:p w:rsidR="006148E3" w:rsidRDefault="006148E3" w:rsidP="005303B7">
      <w:pPr>
        <w:pStyle w:val="2"/>
        <w:numPr>
          <w:ilvl w:val="1"/>
          <w:numId w:val="1"/>
        </w:numPr>
        <w:tabs>
          <w:tab w:val="left" w:pos="0"/>
        </w:tabs>
        <w:rPr>
          <w:sz w:val="28"/>
        </w:rPr>
      </w:pPr>
    </w:p>
    <w:p w:rsidR="006148E3" w:rsidRDefault="006148E3" w:rsidP="005303B7">
      <w:pPr>
        <w:pStyle w:val="2"/>
        <w:numPr>
          <w:ilvl w:val="1"/>
          <w:numId w:val="1"/>
        </w:numPr>
        <w:tabs>
          <w:tab w:val="left" w:pos="0"/>
        </w:tabs>
        <w:rPr>
          <w:sz w:val="28"/>
        </w:rPr>
      </w:pPr>
      <w:r>
        <w:rPr>
          <w:sz w:val="28"/>
        </w:rPr>
        <w:t>РОССИЙСКАЯ ФЕДЕРАЦИЯ</w:t>
      </w:r>
    </w:p>
    <w:p w:rsidR="006148E3" w:rsidRDefault="006148E3" w:rsidP="005303B7">
      <w:pPr>
        <w:pStyle w:val="2"/>
        <w:numPr>
          <w:ilvl w:val="1"/>
          <w:numId w:val="1"/>
        </w:num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БРЯНСКАЯ ОБЛАСТЬ  ДЯТЬКОВСКИЙ РАЙОН</w:t>
      </w:r>
    </w:p>
    <w:p w:rsidR="006148E3" w:rsidRDefault="006148E3" w:rsidP="005303B7">
      <w:pPr>
        <w:jc w:val="center"/>
        <w:rPr>
          <w:sz w:val="28"/>
          <w:szCs w:val="28"/>
        </w:rPr>
      </w:pPr>
      <w:r>
        <w:rPr>
          <w:b/>
          <w:sz w:val="28"/>
        </w:rPr>
        <w:t>АДМИНИСТРАЦИЯ ПОСЕЛКА ЛЮБОХНА</w:t>
      </w:r>
    </w:p>
    <w:p w:rsidR="006148E3" w:rsidRPr="005303B7" w:rsidRDefault="005303B7" w:rsidP="005303B7">
      <w:pPr>
        <w:spacing w:after="0" w:line="240" w:lineRule="auto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</w:t>
      </w:r>
      <w:r w:rsidR="006148E3" w:rsidRPr="005303B7">
        <w:rPr>
          <w:sz w:val="28"/>
          <w:szCs w:val="28"/>
        </w:rPr>
        <w:t>ПОСТАНОВЛЕНИЕ</w:t>
      </w:r>
    </w:p>
    <w:p w:rsidR="005303B7" w:rsidRPr="005303B7" w:rsidRDefault="005303B7" w:rsidP="005303B7">
      <w:pPr>
        <w:spacing w:after="0" w:line="240" w:lineRule="auto"/>
        <w:rPr>
          <w:sz w:val="26"/>
          <w:szCs w:val="26"/>
        </w:rPr>
      </w:pPr>
    </w:p>
    <w:p w:rsidR="006148E3" w:rsidRPr="005303B7" w:rsidRDefault="006148E3" w:rsidP="005303B7">
      <w:pPr>
        <w:spacing w:after="0" w:line="240" w:lineRule="auto"/>
        <w:rPr>
          <w:sz w:val="28"/>
          <w:szCs w:val="28"/>
        </w:rPr>
      </w:pPr>
      <w:r w:rsidRPr="005303B7">
        <w:rPr>
          <w:sz w:val="28"/>
          <w:szCs w:val="28"/>
        </w:rPr>
        <w:t>от   «05» декабря   2017 года</w:t>
      </w:r>
    </w:p>
    <w:p w:rsidR="006148E3" w:rsidRPr="005303B7" w:rsidRDefault="006148E3" w:rsidP="005303B7">
      <w:pPr>
        <w:spacing w:after="0" w:line="240" w:lineRule="auto"/>
        <w:rPr>
          <w:sz w:val="28"/>
          <w:szCs w:val="28"/>
        </w:rPr>
      </w:pPr>
      <w:r w:rsidRPr="005303B7">
        <w:rPr>
          <w:sz w:val="28"/>
          <w:szCs w:val="28"/>
        </w:rPr>
        <w:t>№ 138</w:t>
      </w:r>
    </w:p>
    <w:p w:rsidR="006148E3" w:rsidRPr="005303B7" w:rsidRDefault="006148E3" w:rsidP="005303B7">
      <w:pPr>
        <w:spacing w:after="0" w:line="240" w:lineRule="auto"/>
        <w:rPr>
          <w:sz w:val="28"/>
          <w:szCs w:val="28"/>
        </w:rPr>
      </w:pPr>
      <w:r w:rsidRPr="005303B7">
        <w:rPr>
          <w:sz w:val="28"/>
          <w:szCs w:val="28"/>
        </w:rPr>
        <w:t>п. Любохна</w:t>
      </w:r>
      <w:r w:rsidR="005303B7" w:rsidRPr="005303B7">
        <w:rPr>
          <w:sz w:val="28"/>
          <w:szCs w:val="28"/>
        </w:rPr>
        <w:t xml:space="preserve"> </w:t>
      </w:r>
    </w:p>
    <w:p w:rsidR="005303B7" w:rsidRPr="005303B7" w:rsidRDefault="005303B7" w:rsidP="005303B7">
      <w:pPr>
        <w:spacing w:after="0" w:line="240" w:lineRule="auto"/>
        <w:rPr>
          <w:sz w:val="28"/>
          <w:szCs w:val="28"/>
        </w:rPr>
      </w:pPr>
    </w:p>
    <w:p w:rsidR="0000275D" w:rsidRPr="005303B7" w:rsidRDefault="0000275D" w:rsidP="0000275D">
      <w:pPr>
        <w:spacing w:after="0" w:line="240" w:lineRule="auto"/>
        <w:rPr>
          <w:rFonts w:eastAsia="Calibri" w:cs="Times New Roman"/>
          <w:sz w:val="28"/>
          <w:szCs w:val="28"/>
        </w:rPr>
      </w:pPr>
      <w:r w:rsidRPr="005303B7">
        <w:rPr>
          <w:sz w:val="28"/>
          <w:szCs w:val="28"/>
        </w:rPr>
        <w:t>О</w:t>
      </w:r>
      <w:r w:rsidRPr="005303B7">
        <w:rPr>
          <w:rFonts w:eastAsia="Calibri" w:cs="Times New Roman"/>
          <w:sz w:val="28"/>
          <w:szCs w:val="28"/>
        </w:rPr>
        <w:t>б утверждении стандарт</w:t>
      </w:r>
      <w:r w:rsidR="00FF5078" w:rsidRPr="005303B7">
        <w:rPr>
          <w:rFonts w:eastAsia="Calibri" w:cs="Times New Roman"/>
          <w:sz w:val="28"/>
          <w:szCs w:val="28"/>
        </w:rPr>
        <w:t>ов</w:t>
      </w:r>
      <w:r w:rsidRPr="005303B7">
        <w:rPr>
          <w:rFonts w:eastAsia="Calibri" w:cs="Times New Roman"/>
          <w:sz w:val="28"/>
          <w:szCs w:val="28"/>
        </w:rPr>
        <w:t xml:space="preserve"> осуществления</w:t>
      </w:r>
    </w:p>
    <w:p w:rsidR="0000275D" w:rsidRPr="005303B7" w:rsidRDefault="0000275D" w:rsidP="0000275D">
      <w:pPr>
        <w:spacing w:after="0" w:line="240" w:lineRule="auto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внутреннего муниципального финансового</w:t>
      </w:r>
    </w:p>
    <w:p w:rsidR="0000275D" w:rsidRPr="005303B7" w:rsidRDefault="0000275D" w:rsidP="0000275D">
      <w:pPr>
        <w:spacing w:after="0" w:line="240" w:lineRule="auto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контроля</w:t>
      </w:r>
    </w:p>
    <w:p w:rsidR="0000275D" w:rsidRPr="005303B7" w:rsidRDefault="0000275D" w:rsidP="0000275D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00275D" w:rsidRPr="005303B7" w:rsidRDefault="0000275D" w:rsidP="00541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03B7">
        <w:rPr>
          <w:rFonts w:eastAsia="Times New Roman" w:cs="Times New Roman"/>
          <w:sz w:val="28"/>
          <w:szCs w:val="28"/>
          <w:lang w:eastAsia="ru-RU"/>
        </w:rPr>
        <w:t>Руководствуясь п.</w:t>
      </w:r>
      <w:r w:rsidR="00654FCC" w:rsidRPr="005303B7">
        <w:rPr>
          <w:rFonts w:eastAsia="Times New Roman" w:cs="Times New Roman"/>
          <w:sz w:val="28"/>
          <w:szCs w:val="28"/>
          <w:lang w:eastAsia="ru-RU"/>
        </w:rPr>
        <w:t>3</w:t>
      </w:r>
      <w:r w:rsidRPr="005303B7">
        <w:rPr>
          <w:rFonts w:eastAsia="Times New Roman" w:cs="Times New Roman"/>
          <w:sz w:val="28"/>
          <w:szCs w:val="28"/>
          <w:lang w:eastAsia="ru-RU"/>
        </w:rPr>
        <w:t xml:space="preserve"> ст.269.2 Бюджетного кодекса РФ, </w:t>
      </w:r>
    </w:p>
    <w:p w:rsidR="00541C0E" w:rsidRPr="005303B7" w:rsidRDefault="00541C0E" w:rsidP="00541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 w:cs="Times New Roman"/>
          <w:sz w:val="28"/>
          <w:szCs w:val="28"/>
        </w:rPr>
      </w:pPr>
    </w:p>
    <w:p w:rsidR="0000275D" w:rsidRPr="005303B7" w:rsidRDefault="0000275D" w:rsidP="000027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ПОСТАНОВЛЯЮ:</w:t>
      </w:r>
    </w:p>
    <w:p w:rsidR="00A74BF3" w:rsidRPr="005303B7" w:rsidRDefault="00A74BF3" w:rsidP="0000275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00275D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 xml:space="preserve">1. </w:t>
      </w:r>
      <w:r w:rsidR="00654FCC" w:rsidRPr="005303B7">
        <w:rPr>
          <w:rFonts w:eastAsia="Calibri" w:cs="Times New Roman"/>
          <w:sz w:val="28"/>
          <w:szCs w:val="28"/>
        </w:rPr>
        <w:t>Утвердить стандарт</w:t>
      </w:r>
      <w:r w:rsidR="00FF5078" w:rsidRPr="005303B7">
        <w:rPr>
          <w:rFonts w:eastAsia="Calibri" w:cs="Times New Roman"/>
          <w:sz w:val="28"/>
          <w:szCs w:val="28"/>
        </w:rPr>
        <w:t>ы</w:t>
      </w:r>
      <w:r w:rsidR="00654FCC" w:rsidRPr="005303B7">
        <w:rPr>
          <w:rFonts w:eastAsia="Calibri" w:cs="Times New Roman"/>
          <w:sz w:val="28"/>
          <w:szCs w:val="28"/>
        </w:rPr>
        <w:t xml:space="preserve"> осуществления внутреннего муниципа</w:t>
      </w:r>
      <w:r w:rsidR="00FF5078" w:rsidRPr="005303B7">
        <w:rPr>
          <w:rFonts w:eastAsia="Calibri" w:cs="Times New Roman"/>
          <w:sz w:val="28"/>
          <w:szCs w:val="28"/>
        </w:rPr>
        <w:t>льного финансового контроля, согласно приложени</w:t>
      </w:r>
      <w:r w:rsidRPr="005303B7">
        <w:rPr>
          <w:rFonts w:eastAsia="Calibri" w:cs="Times New Roman"/>
          <w:sz w:val="28"/>
          <w:szCs w:val="28"/>
        </w:rPr>
        <w:t>ю</w:t>
      </w:r>
      <w:r w:rsidR="00FF5078" w:rsidRPr="005303B7">
        <w:rPr>
          <w:rFonts w:eastAsia="Calibri" w:cs="Times New Roman"/>
          <w:sz w:val="28"/>
          <w:szCs w:val="28"/>
        </w:rPr>
        <w:t>.</w:t>
      </w:r>
    </w:p>
    <w:p w:rsidR="006148E3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 xml:space="preserve">2. </w:t>
      </w:r>
      <w:proofErr w:type="gramStart"/>
      <w:r w:rsidRPr="005303B7">
        <w:rPr>
          <w:rFonts w:eastAsia="Calibri" w:cs="Times New Roman"/>
          <w:sz w:val="28"/>
          <w:szCs w:val="28"/>
        </w:rPr>
        <w:t>Контроль за</w:t>
      </w:r>
      <w:proofErr w:type="gramEnd"/>
      <w:r w:rsidRPr="005303B7">
        <w:rPr>
          <w:rFonts w:eastAsia="Calibri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6148E3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3. Настоящее Постановление вступает в силу с момента подписания и подлежит публикации на официальном сайте администрации поселка Любохна.</w:t>
      </w:r>
    </w:p>
    <w:p w:rsidR="006148E3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6148E3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6148E3" w:rsidRPr="005303B7" w:rsidRDefault="006148E3" w:rsidP="006148E3">
      <w:pPr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</w:p>
    <w:p w:rsidR="0000275D" w:rsidRPr="005303B7" w:rsidRDefault="0000275D" w:rsidP="00541C0E">
      <w:pPr>
        <w:spacing w:after="0" w:line="240" w:lineRule="auto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Глава</w:t>
      </w:r>
      <w:r w:rsidR="004D759C" w:rsidRPr="005303B7">
        <w:rPr>
          <w:rFonts w:eastAsia="Calibri" w:cs="Times New Roman"/>
          <w:sz w:val="28"/>
          <w:szCs w:val="28"/>
        </w:rPr>
        <w:t xml:space="preserve"> </w:t>
      </w:r>
      <w:r w:rsidR="006148E3" w:rsidRPr="005303B7">
        <w:rPr>
          <w:rFonts w:eastAsia="Calibri" w:cs="Times New Roman"/>
          <w:sz w:val="28"/>
          <w:szCs w:val="28"/>
        </w:rPr>
        <w:t>администрации                                                                       Д.О. Смоляков</w:t>
      </w:r>
    </w:p>
    <w:p w:rsidR="006148E3" w:rsidRPr="005303B7" w:rsidRDefault="006148E3" w:rsidP="00541C0E">
      <w:pPr>
        <w:spacing w:after="0" w:line="240" w:lineRule="auto"/>
        <w:rPr>
          <w:rFonts w:eastAsia="Calibri" w:cs="Times New Roman"/>
          <w:sz w:val="28"/>
          <w:szCs w:val="28"/>
        </w:rPr>
      </w:pPr>
      <w:r w:rsidRPr="005303B7">
        <w:rPr>
          <w:rFonts w:eastAsia="Calibri" w:cs="Times New Roman"/>
          <w:sz w:val="28"/>
          <w:szCs w:val="28"/>
        </w:rPr>
        <w:t>поселка Любохна</w:t>
      </w:r>
    </w:p>
    <w:p w:rsidR="0000275D" w:rsidRPr="005303B7" w:rsidRDefault="0000275D" w:rsidP="0000275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8172E" w:rsidRPr="005303B7" w:rsidRDefault="0018172E" w:rsidP="0000275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8172E" w:rsidRPr="005303B7" w:rsidRDefault="0018172E" w:rsidP="0000275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0275D" w:rsidRPr="005303B7" w:rsidRDefault="0000275D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A74BF3" w:rsidRPr="005303B7" w:rsidRDefault="00A74BF3">
      <w:pPr>
        <w:pStyle w:val="ConsPlusNormal"/>
        <w:ind w:firstLine="540"/>
        <w:jc w:val="both"/>
        <w:rPr>
          <w:sz w:val="28"/>
          <w:szCs w:val="28"/>
        </w:rPr>
      </w:pPr>
    </w:p>
    <w:p w:rsidR="00FF5078" w:rsidRPr="0018172E" w:rsidRDefault="00FF5078" w:rsidP="00FF5078">
      <w:pPr>
        <w:pStyle w:val="ConsPlusNormal"/>
        <w:ind w:firstLine="540"/>
        <w:jc w:val="right"/>
        <w:rPr>
          <w:szCs w:val="22"/>
        </w:rPr>
      </w:pPr>
      <w:r w:rsidRPr="0018172E">
        <w:rPr>
          <w:szCs w:val="22"/>
        </w:rPr>
        <w:t>Приложение</w:t>
      </w:r>
    </w:p>
    <w:p w:rsidR="00FF5078" w:rsidRPr="0018172E" w:rsidRDefault="00FF5078" w:rsidP="00FE2525">
      <w:pPr>
        <w:pStyle w:val="ConsPlusNormal"/>
        <w:ind w:firstLine="540"/>
        <w:jc w:val="right"/>
        <w:rPr>
          <w:szCs w:val="22"/>
        </w:rPr>
      </w:pPr>
      <w:r w:rsidRPr="0018172E">
        <w:rPr>
          <w:szCs w:val="22"/>
        </w:rPr>
        <w:t xml:space="preserve">к постановлению администрации </w:t>
      </w:r>
    </w:p>
    <w:p w:rsidR="00FF5078" w:rsidRPr="0018172E" w:rsidRDefault="006148E3" w:rsidP="00FF5078">
      <w:pPr>
        <w:pStyle w:val="ConsPlusNormal"/>
        <w:ind w:firstLine="540"/>
        <w:jc w:val="right"/>
        <w:rPr>
          <w:szCs w:val="22"/>
        </w:rPr>
      </w:pPr>
      <w:r>
        <w:rPr>
          <w:szCs w:val="22"/>
        </w:rPr>
        <w:t>поселка Любохна</w:t>
      </w:r>
    </w:p>
    <w:p w:rsidR="00FF5078" w:rsidRPr="0018172E" w:rsidRDefault="00FF5078" w:rsidP="00FF5078">
      <w:pPr>
        <w:pStyle w:val="ConsPlusNormal"/>
        <w:ind w:firstLine="540"/>
        <w:jc w:val="right"/>
        <w:rPr>
          <w:szCs w:val="22"/>
        </w:rPr>
      </w:pPr>
      <w:r w:rsidRPr="0018172E">
        <w:rPr>
          <w:szCs w:val="22"/>
        </w:rPr>
        <w:t>№</w:t>
      </w:r>
      <w:r w:rsidR="00FE2525">
        <w:rPr>
          <w:szCs w:val="22"/>
        </w:rPr>
        <w:t xml:space="preserve"> </w:t>
      </w:r>
      <w:r w:rsidR="006148E3">
        <w:rPr>
          <w:szCs w:val="22"/>
        </w:rPr>
        <w:t>138</w:t>
      </w:r>
      <w:r w:rsidRPr="0018172E">
        <w:rPr>
          <w:szCs w:val="22"/>
        </w:rPr>
        <w:t xml:space="preserve"> от  «</w:t>
      </w:r>
      <w:r w:rsidR="006148E3">
        <w:rPr>
          <w:szCs w:val="22"/>
        </w:rPr>
        <w:t>05</w:t>
      </w:r>
      <w:r w:rsidRPr="0018172E">
        <w:rPr>
          <w:szCs w:val="22"/>
        </w:rPr>
        <w:t xml:space="preserve">» </w:t>
      </w:r>
      <w:r w:rsidR="006148E3">
        <w:rPr>
          <w:szCs w:val="22"/>
        </w:rPr>
        <w:t>января</w:t>
      </w:r>
      <w:r w:rsidR="00835113">
        <w:rPr>
          <w:szCs w:val="22"/>
        </w:rPr>
        <w:t xml:space="preserve"> </w:t>
      </w:r>
      <w:r w:rsidRPr="0018172E">
        <w:rPr>
          <w:szCs w:val="22"/>
        </w:rPr>
        <w:t>2017</w:t>
      </w:r>
      <w:r w:rsidR="006148E3">
        <w:rPr>
          <w:szCs w:val="22"/>
        </w:rPr>
        <w:t xml:space="preserve"> </w:t>
      </w:r>
      <w:r w:rsidRPr="0018172E">
        <w:rPr>
          <w:szCs w:val="22"/>
        </w:rPr>
        <w:t>г.</w:t>
      </w:r>
    </w:p>
    <w:p w:rsidR="00FF5078" w:rsidRPr="0018172E" w:rsidRDefault="00FF5078" w:rsidP="00FF5078">
      <w:pPr>
        <w:pStyle w:val="ConsPlusNormal"/>
        <w:ind w:firstLine="540"/>
        <w:jc w:val="right"/>
        <w:rPr>
          <w:szCs w:val="22"/>
        </w:rPr>
      </w:pPr>
    </w:p>
    <w:p w:rsidR="00FF5078" w:rsidRPr="0018172E" w:rsidRDefault="00FF5078">
      <w:pPr>
        <w:pStyle w:val="ConsPlusNormal"/>
        <w:ind w:firstLine="540"/>
        <w:jc w:val="both"/>
        <w:rPr>
          <w:szCs w:val="22"/>
        </w:rPr>
      </w:pPr>
    </w:p>
    <w:p w:rsidR="00FF5078" w:rsidRPr="0018172E" w:rsidRDefault="00FF5078">
      <w:pPr>
        <w:pStyle w:val="ConsPlusNormal"/>
        <w:ind w:firstLine="540"/>
        <w:jc w:val="both"/>
        <w:rPr>
          <w:szCs w:val="22"/>
        </w:rPr>
      </w:pPr>
    </w:p>
    <w:p w:rsidR="007E24E1" w:rsidRPr="0018172E" w:rsidRDefault="007E24E1" w:rsidP="00FF5078">
      <w:pPr>
        <w:pStyle w:val="ConsPlusNormal"/>
        <w:ind w:firstLine="540"/>
        <w:jc w:val="center"/>
        <w:rPr>
          <w:b/>
          <w:szCs w:val="22"/>
        </w:rPr>
      </w:pPr>
      <w:bookmarkStart w:id="0" w:name="P26"/>
      <w:bookmarkEnd w:id="0"/>
      <w:r w:rsidRPr="0018172E">
        <w:rPr>
          <w:b/>
          <w:szCs w:val="22"/>
        </w:rPr>
        <w:t>СТАНДАРТЫ</w:t>
      </w:r>
    </w:p>
    <w:p w:rsidR="007E24E1" w:rsidRPr="0018172E" w:rsidRDefault="007E24E1">
      <w:pPr>
        <w:pStyle w:val="ConsPlusTitle"/>
        <w:jc w:val="center"/>
        <w:rPr>
          <w:szCs w:val="22"/>
        </w:rPr>
      </w:pPr>
      <w:r w:rsidRPr="0018172E">
        <w:rPr>
          <w:szCs w:val="22"/>
        </w:rPr>
        <w:t>ОСУЩЕСТВЛЕНИЯ ВНУТРЕННЕГО МУНИЦИПАЛЬНОГО</w:t>
      </w:r>
    </w:p>
    <w:p w:rsidR="007E24E1" w:rsidRPr="0018172E" w:rsidRDefault="007E24E1">
      <w:pPr>
        <w:pStyle w:val="ConsPlusTitle"/>
        <w:jc w:val="center"/>
        <w:rPr>
          <w:szCs w:val="22"/>
        </w:rPr>
      </w:pPr>
      <w:r w:rsidRPr="0018172E">
        <w:rPr>
          <w:szCs w:val="22"/>
        </w:rPr>
        <w:t>ФИНАНСОВОГО КОНТРОЛЯ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7E24E1" w:rsidRPr="0018172E" w:rsidRDefault="007E24E1">
      <w:pPr>
        <w:pStyle w:val="ConsPlusNormal"/>
        <w:jc w:val="center"/>
        <w:outlineLvl w:val="1"/>
        <w:rPr>
          <w:szCs w:val="22"/>
        </w:rPr>
      </w:pPr>
      <w:r w:rsidRPr="0018172E">
        <w:rPr>
          <w:szCs w:val="22"/>
        </w:rPr>
        <w:t>1. Общие положения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E8586B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 xml:space="preserve">1.1. Стандарты осуществления внутреннего муниципального финансового контроля (далее - стандарты) разработаны в соответствии с Бюджетным </w:t>
      </w:r>
      <w:hyperlink r:id="rId5" w:history="1">
        <w:r w:rsidRPr="0018172E">
          <w:rPr>
            <w:szCs w:val="22"/>
          </w:rPr>
          <w:t>кодексом</w:t>
        </w:r>
      </w:hyperlink>
      <w:r w:rsidRPr="0018172E">
        <w:rPr>
          <w:szCs w:val="22"/>
        </w:rPr>
        <w:t xml:space="preserve"> Российской Федерации, Федеральным </w:t>
      </w:r>
      <w:hyperlink r:id="rId6" w:history="1">
        <w:r w:rsidRPr="0018172E">
          <w:rPr>
            <w:szCs w:val="22"/>
          </w:rPr>
          <w:t>законом</w:t>
        </w:r>
      </w:hyperlink>
      <w:r w:rsidRPr="0018172E">
        <w:rPr>
          <w:szCs w:val="22"/>
        </w:rPr>
        <w:t xml:space="preserve"> от 06.10.2003 N 131-ФЗ "Об общих принципах организации местного самоуправления в Российской Федерации"</w:t>
      </w:r>
      <w:r w:rsidR="00E8586B">
        <w:rPr>
          <w:szCs w:val="22"/>
        </w:rPr>
        <w:t>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 xml:space="preserve">1.2. Стандарты предназначены для обеспечения реализации полномочий органа внутреннего муниципального финансового контроля (далее - орган финансового контроля) по </w:t>
      </w:r>
      <w:proofErr w:type="gramStart"/>
      <w:r w:rsidRPr="0018172E">
        <w:rPr>
          <w:szCs w:val="22"/>
        </w:rPr>
        <w:t>контролю за</w:t>
      </w:r>
      <w:proofErr w:type="gramEnd"/>
      <w:r w:rsidRPr="0018172E">
        <w:rPr>
          <w:szCs w:val="22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за полнотой и достоверностью отчетности о реализации муниципальных программ, в том числе об исполнении муниципальных заданий.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 xml:space="preserve">1.3. </w:t>
      </w:r>
      <w:proofErr w:type="gramStart"/>
      <w:r w:rsidRPr="0018172E">
        <w:rPr>
          <w:szCs w:val="22"/>
        </w:rPr>
        <w:t xml:space="preserve">Стандарты определяют единые требования к осуществлению органом финансового контроля полномочий при организации и проведении проверок, ревизий, обследований (далее - контрольные мероприятия) в отношении главных распорядителей (распорядителей, получателей) бюджетных средств и иных объектов внутреннего муниципального финансового контроля (далее - объект контроля) с учетом основания и порядка проведения контрольных мероприятий в соответствии с </w:t>
      </w:r>
      <w:r w:rsidR="00FF5078" w:rsidRPr="0018172E">
        <w:rPr>
          <w:szCs w:val="22"/>
        </w:rPr>
        <w:t>утвержденным порядком</w:t>
      </w:r>
      <w:r w:rsidRPr="0018172E">
        <w:rPr>
          <w:szCs w:val="22"/>
        </w:rPr>
        <w:t>.</w:t>
      </w:r>
      <w:proofErr w:type="gramEnd"/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7E24E1" w:rsidRPr="0018172E" w:rsidRDefault="007E24E1">
      <w:pPr>
        <w:pStyle w:val="ConsPlusNormal"/>
        <w:jc w:val="center"/>
        <w:outlineLvl w:val="1"/>
        <w:rPr>
          <w:szCs w:val="22"/>
        </w:rPr>
      </w:pPr>
      <w:r w:rsidRPr="0018172E">
        <w:rPr>
          <w:szCs w:val="22"/>
        </w:rPr>
        <w:t>2. Стандарты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2.1. Стандарт "Планирование контрольной деятельности".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2.1.1. Деятельность органа финансового контроля должна обеспечивать осуществление планомерного, эффективного внутреннего муниципального финансового контроля с наименьшими затратами ресурсов.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2.1.2. Плановые контрольные мероприятия проводятся согласно плану деятельности органа финансового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При составлении плана деятельности органа финансового контроля учитываются периодичность проведения контрольных мероприятий, задание и поручения должностных лиц, уполномоченных принимать решение о проведении контрольных мероприятий, наличие информации о признаках нарушений в финансово-бюджетной сфере, обобщение и анализ данных от</w:t>
      </w:r>
      <w:r w:rsidR="00FF5078" w:rsidRPr="0018172E">
        <w:rPr>
          <w:szCs w:val="22"/>
        </w:rPr>
        <w:t>четов о ходе исполнения бюджета</w:t>
      </w:r>
      <w:r w:rsidRPr="0018172E">
        <w:rPr>
          <w:szCs w:val="22"/>
        </w:rPr>
        <w:t>, материалы ранее проведенных контрольных мероприятий управления.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2.1.3. В целях исключения дублирования контрольных мероприятий орган финансового контроля координирует свою деятельность по планированию и осуществлению контрольной деятельности с иными контрольными органами.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2.1.4. При подготовке к контрольному мероприятию специалист органа финансового контроля изучает нормативные правовые акты, регламентирующие деятельность объекта контроля, отчетные и статистические данные, характеризующие деятельность объекта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2.1.5. Для своевременного, качественного, результативного, эффективного проведения планового контрольного мероприятия специалист органа финансового контроля при подготовке к контрольному мероприятию составляет программу контрольного мероприятия, в которой указывается объект контроля и перечень основных вопросов, подлежащих изучению.</w:t>
      </w: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2.2. Стандарт "Независимость органа финансового контроля".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2.2.1. Орган финансового контроля во всех вопросах контрольной деятельности должен сохранять финансовую, личную и функциональную независимость от объекта контроля и его неправомерного воздействия.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lastRenderedPageBreak/>
        <w:t>2.2.2. Специалисты органа финансового контроля: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обязаны соблюдать нормы этического поведения, не допускать взаимоотношений, которые могут повлиять на их независимость и объективность по политическим, психологическим, идеологическим причинам или на основе финансового и имущественного интереса;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не должны я</w:t>
      </w:r>
      <w:r w:rsidR="00394E5E" w:rsidRPr="0018172E">
        <w:rPr>
          <w:szCs w:val="22"/>
        </w:rPr>
        <w:t>вляться близкими родственниками</w:t>
      </w:r>
      <w:r w:rsidRPr="0018172E">
        <w:rPr>
          <w:szCs w:val="22"/>
        </w:rPr>
        <w:t xml:space="preserve">  должностных лиц объектов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2.2.3. Орган финансового контроля не должен допускать: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участия в контрольном мероприятии специалистов органа финансового контроля, работавших на объектах контроля в течение периода, подвергаемого внутреннему муниципальному финансовому контролю;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вмешательства в законную деятельность органа финансового контроля, воздействие на орган финансового контроля с целью изменения результатов контрольной деятельности.</w:t>
      </w: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2.3. Стандарт "Документирование в контрольной деятельности".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2.3.1. Документирование контрольных мероприятий должно обеспечивать точную фиксацию фактов, обстоятельств и их однозначное толкование.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2.3.2. По результатам проверки (ревизии) специалист органа финансового контроля составляет акт, по результатам обследования - заключение.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В акте (заключении) обязательно указывается должность, фамилия, имя, отчество специалиста органа финансового контроля, проводившего контрольное мероприятие, дата, основание, период проведения и тема контрольного мероприятия.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2.3.3. В акте (заключении) не должны содержаться морально-этические оценки действий должностных лиц, оценки и квалификации их поступков, намерений и целей, понятия и фразы, имеющие заведомо оценочный или обвинительный смысл.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2.3.4. По результатам проверок (ревизий), в случаях установления нарушений органом финансового контроля направляются объектам контроля представления и (или) предписания, уведомления о применении бюджетных мер принуждения (далее - уведомление).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proofErr w:type="gramStart"/>
      <w:r w:rsidRPr="0018172E">
        <w:rPr>
          <w:szCs w:val="22"/>
        </w:rPr>
        <w:t>Представление должно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 бумаги объектов контроля, а также требования о принятии</w:t>
      </w:r>
      <w:proofErr w:type="gramEnd"/>
      <w:r w:rsidRPr="0018172E">
        <w:rPr>
          <w:szCs w:val="22"/>
        </w:rPr>
        <w:t xml:space="preserve"> </w:t>
      </w:r>
      <w:proofErr w:type="gramStart"/>
      <w:r w:rsidRPr="0018172E">
        <w:rPr>
          <w:szCs w:val="22"/>
        </w:rPr>
        <w:t>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  <w:proofErr w:type="gramEnd"/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proofErr w:type="gramStart"/>
      <w:r w:rsidRPr="0018172E">
        <w:rPr>
          <w:szCs w:val="22"/>
        </w:rPr>
        <w:t>Предписание должно содержать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в ценные</w:t>
      </w:r>
      <w:proofErr w:type="gramEnd"/>
      <w:r w:rsidRPr="0018172E">
        <w:rPr>
          <w:szCs w:val="22"/>
        </w:rPr>
        <w:t xml:space="preserve"> бумаги объектов контроля и (или) требования о возмещении причиненного ущерба</w:t>
      </w:r>
      <w:r w:rsidR="00394E5E" w:rsidRPr="0018172E">
        <w:rPr>
          <w:szCs w:val="22"/>
        </w:rPr>
        <w:t>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Уведомление должно содержать информацию об основании для применения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2.4. Стандарт "Доказательства в контрольной деятельности".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2.4.1. Орган финансового контроля при проведении контрольного мероприятия осуществляет сбор, анализ и документирование объективных, достоверных, допустимых и достаточных доказательств.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К доказательствам относятся, в частности, первичные документы и бухгалтерские записи, отчетные и статистические данные, результаты встречных проверок и процедур фактического контроля, произведенных в ходе осуществления контрольного мероприятия, заключения специалистов, экспертов, иных лиц, письменные объяснения должностных лиц объектов контроля, а также материалы и документы, полученные из других достоверных источников.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 xml:space="preserve">2.4.2. При наличии сомнений относительно правомерности финансово-хозяйственных операций специалисты органа финансового контроля должны получить достаточные надлежащие доказательства для устранения такого сомнения, в том числе письменные объяснения должностных </w:t>
      </w:r>
      <w:r w:rsidRPr="0018172E">
        <w:rPr>
          <w:szCs w:val="22"/>
        </w:rPr>
        <w:lastRenderedPageBreak/>
        <w:t>лиц объекта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2.4.3. В процессе контрольных мероприятий, в случае необходимости, для осуществления своих функций и полномочий орган финансового контроля привлекает специалистов органов местного самоуправления и иных организаций для получения консультаций или заключений по вопросам, не входящим в компетенцию органа финансового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2.4.4. Специалисты органа финансового контроля самостоятельно определяют перечень и объем материалов и информации, необходимых для фиксирования выявленных нарушений, и несут ответственность за их достоверность и полноту.</w:t>
      </w: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2.5. Стандарт "Ответственность в контрольной деятельности".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2.5.1. Ответственность за организацию и осуществление контроля в соответствии с законодательством несет руководитель органа финансового контроля.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2.5.2.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законодательству, наличие и правильность выполненных расчетов несут специалисты органа финансового контроля в соответствии с законодательством.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2.5.3. При осуществлении контрольной деятельности специалисты органа финансового контроля обязаны: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своевременно и в полной мере исполнять предоставленные в соответствии с законодательством полномочия по предупреждению, выявлению и пресечению нарушений в установленной сфере деятельности;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соблюдать требования нормативных правовых актов в установленной сфере деятельности;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знакомить руководителя (уполномоченное должностное лицо) объекта контроля с копией приказа о проведении контрольного мероприятия, решением о продлении срока, а также с результатами контрольных мероприятий;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7E24E1" w:rsidRPr="0018172E" w:rsidRDefault="007E24E1">
      <w:pPr>
        <w:pStyle w:val="ConsPlusNormal"/>
        <w:ind w:firstLine="540"/>
        <w:jc w:val="both"/>
        <w:rPr>
          <w:b/>
          <w:szCs w:val="22"/>
        </w:rPr>
      </w:pPr>
      <w:r w:rsidRPr="0018172E">
        <w:rPr>
          <w:b/>
          <w:szCs w:val="22"/>
        </w:rPr>
        <w:t>2.6. Стандарт "Конфиденциальность деятельности органов финансового контроля".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 xml:space="preserve">2.6.1. </w:t>
      </w:r>
      <w:r w:rsidR="00394E5E" w:rsidRPr="0018172E">
        <w:rPr>
          <w:szCs w:val="22"/>
        </w:rPr>
        <w:t>Все с</w:t>
      </w:r>
      <w:r w:rsidRPr="0018172E">
        <w:rPr>
          <w:szCs w:val="22"/>
        </w:rPr>
        <w:t>пециалисты органа финансового контроля обеспечивают конфиденциальность, сохранность, ограниченность доступа к информации, полученной при осуществлении внутреннего муниципального финансового контроля, в соответствии с законодательством.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2.6.2. Специалисты органа финансового контроля должны воздерживаться от публичных высказываний, суждений и оценок в отношении деятельности объектов контроля, их руководителей и иных должностных лиц, если это не входит в их должностные (служебные) обязанности.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  <w:r w:rsidRPr="0018172E">
        <w:rPr>
          <w:szCs w:val="22"/>
        </w:rPr>
        <w:t>2.6.3. Информация, получаемая органом финансового контроля при осуществлении контрольной деятельности, подлежит использованию органом финансового контроля и его должностными лицами только для выполнения возложенных на них функций.</w:t>
      </w: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7E24E1" w:rsidRPr="0018172E" w:rsidRDefault="007E24E1">
      <w:pPr>
        <w:pStyle w:val="ConsPlusNormal"/>
        <w:ind w:firstLine="540"/>
        <w:jc w:val="both"/>
        <w:rPr>
          <w:szCs w:val="22"/>
        </w:rPr>
      </w:pPr>
    </w:p>
    <w:p w:rsidR="00A73479" w:rsidRPr="0018172E" w:rsidRDefault="00A73479">
      <w:pPr>
        <w:rPr>
          <w:rFonts w:cs="Times New Roman"/>
        </w:rPr>
      </w:pPr>
    </w:p>
    <w:sectPr w:rsidR="00A73479" w:rsidRPr="0018172E" w:rsidSect="00A74B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8657DB"/>
    <w:multiLevelType w:val="hybridMultilevel"/>
    <w:tmpl w:val="A20891D2"/>
    <w:lvl w:ilvl="0" w:tplc="BB2E8A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24E1"/>
    <w:rsid w:val="0000275D"/>
    <w:rsid w:val="0018172E"/>
    <w:rsid w:val="002D21AC"/>
    <w:rsid w:val="00394E5E"/>
    <w:rsid w:val="004C2ADC"/>
    <w:rsid w:val="004D759C"/>
    <w:rsid w:val="005303B7"/>
    <w:rsid w:val="00541C0E"/>
    <w:rsid w:val="00556281"/>
    <w:rsid w:val="005D4FDE"/>
    <w:rsid w:val="006148E3"/>
    <w:rsid w:val="00654FCC"/>
    <w:rsid w:val="00772ED4"/>
    <w:rsid w:val="007E24E1"/>
    <w:rsid w:val="00835113"/>
    <w:rsid w:val="00A62330"/>
    <w:rsid w:val="00A73479"/>
    <w:rsid w:val="00A74BF3"/>
    <w:rsid w:val="00B44B4E"/>
    <w:rsid w:val="00B96499"/>
    <w:rsid w:val="00BB6CE4"/>
    <w:rsid w:val="00DC42BA"/>
    <w:rsid w:val="00DF5F50"/>
    <w:rsid w:val="00E8586B"/>
    <w:rsid w:val="00FE2525"/>
    <w:rsid w:val="00FF5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E"/>
  </w:style>
  <w:style w:type="paragraph" w:styleId="2">
    <w:name w:val="heading 2"/>
    <w:basedOn w:val="a"/>
    <w:next w:val="a"/>
    <w:link w:val="20"/>
    <w:semiHidden/>
    <w:unhideWhenUsed/>
    <w:qFormat/>
    <w:rsid w:val="006148E3"/>
    <w:pPr>
      <w:keepNext/>
      <w:numPr>
        <w:ilvl w:val="1"/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1"/>
    </w:pPr>
    <w:rPr>
      <w:rFonts w:eastAsia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4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E24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E2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2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41C0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41C0E"/>
    <w:rPr>
      <w:rFonts w:eastAsia="Times New Roman" w:cs="Times New Roman"/>
      <w:b/>
      <w:sz w:val="44"/>
      <w:szCs w:val="20"/>
      <w:lang w:eastAsia="ru-RU"/>
    </w:rPr>
  </w:style>
  <w:style w:type="paragraph" w:styleId="a7">
    <w:name w:val="Subtitle"/>
    <w:basedOn w:val="a"/>
    <w:link w:val="a8"/>
    <w:qFormat/>
    <w:rsid w:val="00541C0E"/>
    <w:pPr>
      <w:spacing w:after="0" w:line="240" w:lineRule="auto"/>
      <w:jc w:val="center"/>
    </w:pPr>
    <w:rPr>
      <w:rFonts w:eastAsia="Times New Roman" w:cs="Times New Roman"/>
      <w:b/>
      <w:sz w:val="5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541C0E"/>
    <w:rPr>
      <w:rFonts w:eastAsia="Times New Roman" w:cs="Times New Roman"/>
      <w:b/>
      <w:sz w:val="52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41C0E"/>
    <w:pPr>
      <w:spacing w:after="0" w:line="240" w:lineRule="auto"/>
      <w:jc w:val="center"/>
    </w:pPr>
    <w:rPr>
      <w:rFonts w:eastAsia="Times New Roman" w:cs="Times New Roman"/>
      <w:bCs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41C0E"/>
    <w:rPr>
      <w:rFonts w:eastAsia="Times New Roman" w:cs="Times New Roman"/>
      <w:bCs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C0E"/>
    <w:pPr>
      <w:spacing w:after="0" w:line="240" w:lineRule="auto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41C0E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48E3"/>
    <w:rPr>
      <w:rFonts w:eastAsia="Times New Roman" w:cs="Times New Roman"/>
      <w:b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61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4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E24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E24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2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41C0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41C0E"/>
    <w:rPr>
      <w:rFonts w:eastAsia="Times New Roman" w:cs="Times New Roman"/>
      <w:b/>
      <w:sz w:val="44"/>
      <w:szCs w:val="20"/>
      <w:lang w:eastAsia="ru-RU"/>
    </w:rPr>
  </w:style>
  <w:style w:type="paragraph" w:styleId="a7">
    <w:name w:val="Subtitle"/>
    <w:basedOn w:val="a"/>
    <w:link w:val="a8"/>
    <w:qFormat/>
    <w:rsid w:val="00541C0E"/>
    <w:pPr>
      <w:spacing w:after="0" w:line="240" w:lineRule="auto"/>
      <w:jc w:val="center"/>
    </w:pPr>
    <w:rPr>
      <w:rFonts w:eastAsia="Times New Roman" w:cs="Times New Roman"/>
      <w:b/>
      <w:sz w:val="5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541C0E"/>
    <w:rPr>
      <w:rFonts w:eastAsia="Times New Roman" w:cs="Times New Roman"/>
      <w:b/>
      <w:sz w:val="5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41C0E"/>
    <w:pPr>
      <w:spacing w:after="0" w:line="240" w:lineRule="auto"/>
      <w:jc w:val="center"/>
    </w:pPr>
    <w:rPr>
      <w:rFonts w:eastAsia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41C0E"/>
    <w:rPr>
      <w:rFonts w:eastAsia="Times New Roman" w:cs="Times New Roman"/>
      <w:bCs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41C0E"/>
    <w:pPr>
      <w:spacing w:after="0" w:line="240" w:lineRule="auto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41C0E"/>
    <w:rPr>
      <w:rFonts w:eastAsia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645C8E9969FE8CB8CEA0C80A55AEC35160010614D55C3B81E401945972F324CD92195E34Z7LDG" TargetMode="External"/><Relationship Id="rId5" Type="http://schemas.openxmlformats.org/officeDocument/2006/relationships/hyperlink" Target="consultantplus://offline/ref=A4645C8E9969FE8CB8CEA0C80A55AEC35160010B17D35C3B81E401945972F324CD92195D32773533ZDL9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Юротдел2</dc:creator>
  <cp:lastModifiedBy>Pre_Installed User</cp:lastModifiedBy>
  <cp:revision>8</cp:revision>
  <cp:lastPrinted>2017-12-18T07:12:00Z</cp:lastPrinted>
  <dcterms:created xsi:type="dcterms:W3CDTF">2017-11-29T12:41:00Z</dcterms:created>
  <dcterms:modified xsi:type="dcterms:W3CDTF">2017-12-18T07:12:00Z</dcterms:modified>
</cp:coreProperties>
</file>