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8E" w:rsidRPr="006D7F43" w:rsidRDefault="003B208E" w:rsidP="006D7F43">
      <w:pPr>
        <w:spacing w:line="300" w:lineRule="exact"/>
        <w:jc w:val="both"/>
        <w:rPr>
          <w:szCs w:val="28"/>
        </w:rPr>
      </w:pPr>
    </w:p>
    <w:p w:rsidR="003B208E" w:rsidRPr="002E7967" w:rsidRDefault="003B208E" w:rsidP="002E7967">
      <w:pPr>
        <w:ind w:firstLine="720"/>
        <w:jc w:val="both"/>
        <w:rPr>
          <w:b/>
        </w:rPr>
      </w:pPr>
      <w:r w:rsidRPr="002E7967">
        <w:rPr>
          <w:b/>
        </w:rPr>
        <w:t>До 1 апреля 2019 года в положениях об оплате труда работников госучреждений должно быть закреплено условие о непревышении расчетного среднемесячного уровня зарплаты работников учреждения над расчетным среднемесячным уровнем оплаты труда служащих и работников их учредителя</w:t>
      </w:r>
      <w:r>
        <w:rPr>
          <w:b/>
        </w:rPr>
        <w:t>.</w:t>
      </w:r>
    </w:p>
    <w:p w:rsidR="003B208E" w:rsidRDefault="003B208E" w:rsidP="002E7967">
      <w:pPr>
        <w:ind w:firstLine="720"/>
        <w:jc w:val="both"/>
      </w:pPr>
    </w:p>
    <w:p w:rsidR="003B208E" w:rsidRDefault="003B208E" w:rsidP="002E7967">
      <w:pPr>
        <w:jc w:val="both"/>
      </w:pPr>
      <w:r>
        <w:t>Постановлением Правительства РФ от 19.01.2019 N 17 «О внесении изменений в постановление Правительства Российской Федерации от 5 августа 2008 г. N 583» установлено, что федеральные государственные органы, осуществляющие функции и полномочия учредителей подведомственных федеральных учреждений, при утверждении положений об оплате труда их работников предусматривают условие о непревышении расчетного среднемесячного уровня заработной платы работников указанных учреждений над расчетным среднемесячным уровнем оплаты труда федеральных государственных служащих и работников указанных федеральных государственных органов в отношении учреждений, осуществляющих исполнение государственных функций или обеспечивающих деятельность указанных федеральных государственных органов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3B208E" w:rsidRDefault="003B208E" w:rsidP="002E7967">
      <w:pPr>
        <w:ind w:firstLine="720"/>
        <w:jc w:val="both"/>
      </w:pPr>
      <w:r>
        <w:t>При утверждении положений об оплате труда работников федеральных учреждений, функции и полномочия учредителя которых осуществляет Правительство РФ, предусматривается условие о непревышении расчетного среднемесячного уровня заработной платы работников указанных учреждений над расчетным среднемесячным уровнем оплаты труда федеральных государственных служащих и работников федерального государственного органа, осуществляющего функции и полномочия учредителя таких учреждений по формированию государственного задания на оказание государственных услуг в соответствии с основными видами деятельности учреждений.</w:t>
      </w:r>
    </w:p>
    <w:p w:rsidR="003B208E" w:rsidRDefault="003B208E" w:rsidP="002E7967">
      <w:pPr>
        <w:ind w:firstLine="720"/>
        <w:jc w:val="both"/>
      </w:pPr>
      <w:r>
        <w:t>Установлен порядок определения расчетного среднемесячного уровня оплаты труда федеральных государственных служащих и работников федерального государственного органа, расчетного среднемесячного уровня заработной платы работников подведомственного федерального учреждения.</w:t>
      </w:r>
    </w:p>
    <w:p w:rsidR="003B208E" w:rsidRDefault="003B208E" w:rsidP="002E7967">
      <w:pPr>
        <w:ind w:firstLine="720"/>
        <w:jc w:val="both"/>
      </w:pPr>
      <w:r>
        <w:t>Органам исполнительной власти субъектов РФ и органам местного самоуправления рекомендовано руководствоваться положениями настоящего Постановления при регулировании вопросов уровня оплаты труда работников государственных учреждений субъектов РФ и муниципальных учреждений.</w:t>
      </w:r>
    </w:p>
    <w:p w:rsidR="003B208E" w:rsidRDefault="003B208E" w:rsidP="006D7F43">
      <w:pPr>
        <w:spacing w:line="300" w:lineRule="exact"/>
        <w:ind w:firstLine="720"/>
        <w:jc w:val="both"/>
        <w:rPr>
          <w:szCs w:val="28"/>
        </w:rPr>
      </w:pPr>
    </w:p>
    <w:p w:rsidR="003B208E" w:rsidRDefault="003B208E" w:rsidP="006D7F43">
      <w:pPr>
        <w:spacing w:line="300" w:lineRule="exact"/>
        <w:ind w:firstLine="720"/>
        <w:jc w:val="both"/>
        <w:rPr>
          <w:szCs w:val="28"/>
        </w:rPr>
      </w:pPr>
    </w:p>
    <w:p w:rsidR="003B208E" w:rsidRDefault="003B208E" w:rsidP="00E6191D">
      <w:pPr>
        <w:spacing w:line="220" w:lineRule="exact"/>
        <w:jc w:val="both"/>
        <w:rPr>
          <w:szCs w:val="28"/>
        </w:rPr>
      </w:pPr>
      <w:r>
        <w:rPr>
          <w:szCs w:val="28"/>
        </w:rPr>
        <w:t>Ст.помощник прокурора г.Дятьково</w:t>
      </w:r>
    </w:p>
    <w:p w:rsidR="003B208E" w:rsidRDefault="003B208E" w:rsidP="00E6191D">
      <w:pPr>
        <w:spacing w:line="220" w:lineRule="exact"/>
        <w:jc w:val="both"/>
        <w:rPr>
          <w:szCs w:val="28"/>
        </w:rPr>
      </w:pPr>
    </w:p>
    <w:p w:rsidR="003B208E" w:rsidRDefault="003B208E" w:rsidP="00E6191D">
      <w:r>
        <w:rPr>
          <w:szCs w:val="28"/>
        </w:rPr>
        <w:t>младший 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М.В. Рубанов</w:t>
      </w:r>
    </w:p>
    <w:sectPr w:rsidR="003B208E" w:rsidSect="008E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A78"/>
    <w:rsid w:val="0013576D"/>
    <w:rsid w:val="001B260E"/>
    <w:rsid w:val="002E7967"/>
    <w:rsid w:val="003B208E"/>
    <w:rsid w:val="00480546"/>
    <w:rsid w:val="00563B63"/>
    <w:rsid w:val="0065560E"/>
    <w:rsid w:val="006D7F43"/>
    <w:rsid w:val="007D764A"/>
    <w:rsid w:val="008B38F3"/>
    <w:rsid w:val="008D09F2"/>
    <w:rsid w:val="008E4A20"/>
    <w:rsid w:val="008E5F97"/>
    <w:rsid w:val="0099363C"/>
    <w:rsid w:val="009C6479"/>
    <w:rsid w:val="00A369EC"/>
    <w:rsid w:val="00B44A78"/>
    <w:rsid w:val="00C25B28"/>
    <w:rsid w:val="00C74764"/>
    <w:rsid w:val="00D2180A"/>
    <w:rsid w:val="00E6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97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4A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361</Words>
  <Characters>2060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Приказом Министерства труда и социальной защиты населения Российской Федерации от 18 января 2018 года №29н внесены изменения в Правила подачи заявления о распоряжении средствами (частью средств) материнского (семейного) капитала, утвержденные приказом Ми</dc:title>
  <dc:subject/>
  <dc:creator>Канцелярия</dc:creator>
  <cp:keywords/>
  <dc:description/>
  <cp:lastModifiedBy>WiZaRd</cp:lastModifiedBy>
  <cp:revision>2</cp:revision>
  <dcterms:created xsi:type="dcterms:W3CDTF">2019-02-01T12:46:00Z</dcterms:created>
  <dcterms:modified xsi:type="dcterms:W3CDTF">2019-02-01T12:46:00Z</dcterms:modified>
</cp:coreProperties>
</file>