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0A" w:rsidRPr="0029690A" w:rsidRDefault="0029690A" w:rsidP="0029690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29690A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Установлена уголовная ответственность за дискредитацию добровольцев </w:t>
      </w:r>
    </w:p>
    <w:p w:rsidR="0029690A" w:rsidRPr="0029690A" w:rsidRDefault="0029690A" w:rsidP="0029690A">
      <w:pPr>
        <w:shd w:val="clear" w:color="auto" w:fill="FFFFFF"/>
        <w:spacing w:after="0" w:line="240" w:lineRule="auto"/>
        <w:ind w:firstLine="709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29690A">
        <w:rPr>
          <w:rFonts w:ascii="Roboto" w:eastAsia="Times New Roman" w:hAnsi="Roboto" w:cs="Times New Roman"/>
          <w:color w:val="000000"/>
          <w:sz w:val="28"/>
          <w:szCs w:val="28"/>
        </w:rPr>
        <w:t> </w:t>
      </w:r>
      <w:proofErr w:type="spellStart"/>
      <w:r w:rsidRPr="0029690A">
        <w:rPr>
          <w:rFonts w:ascii="Roboto" w:eastAsia="Times New Roman" w:hAnsi="Roboto" w:cs="Times New Roman"/>
          <w:color w:val="FFFFFF"/>
          <w:sz w:val="28"/>
          <w:szCs w:val="28"/>
        </w:rPr>
        <w:t>Текстелиться</w:t>
      </w:r>
      <w:proofErr w:type="spellEnd"/>
    </w:p>
    <w:p w:rsidR="0029690A" w:rsidRPr="0029690A" w:rsidRDefault="0029690A" w:rsidP="0029690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29690A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 законом от 18.03.2023 № 58-ФЗ «О внесении изменений в Уголовный кодекс Российской Федерации» внесены изменения в статью 207.3 Уголовного кодекса Российской Федерации, в соответствии с которыми введена уголовная ответственность за публичное распространение заведомо ложной информации об оказании добровольцами (или их формированиями, организациями) содействия Вооруженным Силам Российской Федерации.</w:t>
      </w:r>
    </w:p>
    <w:p w:rsidR="0029690A" w:rsidRPr="0029690A" w:rsidRDefault="0029690A" w:rsidP="0029690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29690A">
        <w:rPr>
          <w:rFonts w:ascii="Times New Roman" w:eastAsia="Times New Roman" w:hAnsi="Times New Roman" w:cs="Times New Roman"/>
          <w:color w:val="333333"/>
          <w:sz w:val="28"/>
          <w:szCs w:val="28"/>
        </w:rPr>
        <w:t>Такая информация должна распространяться под видом достоверных сообщений. В настоящее время уголовное наказание установлено только за недостоверную информацию в отношении Вооруженных Сил Российской Федерации или государственных органов, исполняющих свои полномочия за рубежом. Одновременно увеличен с трех до пяти лет максимальный срок принудительных работ или лишения свободы за все деяния в рамках указанной статьи.</w:t>
      </w:r>
    </w:p>
    <w:p w:rsidR="0029690A" w:rsidRPr="0029690A" w:rsidRDefault="0029690A" w:rsidP="0029690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2969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Также введена уголовная ответственность за совершенные повторно публичные действия по дискредитации добровольцев (изменения претерпела статья 280.3 Уголовного кодекса Российской Федерации, которая говорит о дискредитации Вооруженных Сил Российской Федерации или государственных органов, исполняющих свои полномочия за рубежом). Гражданин будет привлечен к уголовной ответственности, если на него </w:t>
      </w:r>
      <w:proofErr w:type="gramStart"/>
      <w:r w:rsidRPr="0029690A">
        <w:rPr>
          <w:rFonts w:ascii="Times New Roman" w:eastAsia="Times New Roman" w:hAnsi="Times New Roman" w:cs="Times New Roman"/>
          <w:color w:val="333333"/>
          <w:sz w:val="28"/>
          <w:szCs w:val="28"/>
        </w:rPr>
        <w:t>уже было наложено административное наказание за аналогичное деяние и с этого момента еще не прошел</w:t>
      </w:r>
      <w:proofErr w:type="gramEnd"/>
      <w:r w:rsidRPr="002969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один год. Также с трех до пяти лет увеличен максимальный срок лишения свободы за все эти преступления.</w:t>
      </w:r>
    </w:p>
    <w:p w:rsidR="0029690A" w:rsidRPr="0029690A" w:rsidRDefault="0029690A" w:rsidP="0029690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29690A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Ответственность будет более суровой, когда публичная дискредитация добровольцев: повлекла смерть по неосторожности и (или) причинение вреда здоровью граждан, имуществу; привела к массовым беспорядкам; создала помехи в работе объектов жизнеобеспечения, транспортной или социальной инфраструктуры, банков, объектов энергетики, промышленности или связи (либо заставила эти организации прекратить работу).</w:t>
      </w:r>
    </w:p>
    <w:p w:rsidR="0029690A" w:rsidRPr="0029690A" w:rsidRDefault="0029690A" w:rsidP="0029690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29690A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 результате публичной дискредитации нанесен такой ущерб, то уголовная ответственность наступит, даже если ранее лицо не привлекалось к административной ответственности. При этом</w:t>
      </w:r>
      <w:proofErr w:type="gramStart"/>
      <w:r w:rsidRPr="0029690A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2969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максимальный срок лишения свободы с учетом поправок увеличен до семи лет.</w:t>
      </w:r>
    </w:p>
    <w:p w:rsidR="0029690A" w:rsidRPr="0029690A" w:rsidRDefault="0029690A" w:rsidP="0029690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29690A">
        <w:rPr>
          <w:rFonts w:ascii="Times New Roman" w:eastAsia="Times New Roman" w:hAnsi="Times New Roman" w:cs="Times New Roman"/>
          <w:color w:val="333333"/>
          <w:sz w:val="28"/>
          <w:szCs w:val="28"/>
        </w:rPr>
        <w:t>Частью 3 статьи 207.3 Уголовного кодекса Российской Федерации предусмотрено наказание на срок от десяти до пятнадцати лет с лишением права занимать определенные должности или заниматься определенной деятельностью на срок до пяти лет, если публичные действия по дискредитации повлекли тяжкие последствия.</w:t>
      </w:r>
    </w:p>
    <w:p w:rsidR="0029690A" w:rsidRDefault="0029690A" w:rsidP="00296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690A">
        <w:rPr>
          <w:rFonts w:ascii="Times New Roman" w:eastAsia="Times New Roman" w:hAnsi="Times New Roman" w:cs="Times New Roman"/>
          <w:color w:val="333333"/>
          <w:sz w:val="28"/>
          <w:szCs w:val="28"/>
        </w:rPr>
        <w:t>Изменения вступают в законную силу с 29.03.2023.</w:t>
      </w:r>
    </w:p>
    <w:p w:rsidR="0029690A" w:rsidRDefault="0029690A" w:rsidP="00296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9690A" w:rsidRPr="0029690A" w:rsidRDefault="0029690A" w:rsidP="0029690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Старший помощник прокурора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       Кузнецов Д.А.</w:t>
      </w:r>
    </w:p>
    <w:p w:rsidR="00293349" w:rsidRDefault="00293349"/>
    <w:sectPr w:rsidR="0029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9690A"/>
    <w:rsid w:val="00293349"/>
    <w:rsid w:val="0029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9690A"/>
  </w:style>
  <w:style w:type="character" w:customStyle="1" w:styleId="feeds-pagenavigationtooltip">
    <w:name w:val="feeds-page__navigation_tooltip"/>
    <w:basedOn w:val="a0"/>
    <w:rsid w:val="0029690A"/>
  </w:style>
  <w:style w:type="paragraph" w:styleId="a3">
    <w:name w:val="Normal (Web)"/>
    <w:basedOn w:val="a"/>
    <w:uiPriority w:val="99"/>
    <w:semiHidden/>
    <w:unhideWhenUsed/>
    <w:rsid w:val="0029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462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49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202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2060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2023-03-24T07:30:00Z</dcterms:created>
  <dcterms:modified xsi:type="dcterms:W3CDTF">2023-03-24T07:31:00Z</dcterms:modified>
</cp:coreProperties>
</file>