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0F26" w:rsidRDefault="008E0F26" w:rsidP="008E0F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F26">
        <w:rPr>
          <w:rFonts w:ascii="Times New Roman" w:hAnsi="Times New Roman" w:cs="Times New Roman"/>
          <w:b/>
          <w:sz w:val="26"/>
          <w:szCs w:val="26"/>
        </w:rPr>
        <w:t>АДМИНИСТРАЦИЯ ПОЕЛКА ЛЮБОХНА</w:t>
      </w:r>
    </w:p>
    <w:p w:rsidR="008E0F26" w:rsidRPr="008E0F26" w:rsidRDefault="008E0F26" w:rsidP="008E0F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F26">
        <w:rPr>
          <w:rFonts w:ascii="Times New Roman" w:hAnsi="Times New Roman" w:cs="Times New Roman"/>
          <w:b/>
          <w:sz w:val="26"/>
          <w:szCs w:val="26"/>
        </w:rPr>
        <w:t>ДЯТЬКОВСКОГО РАЙОНА БРЯНСКОЙ ОБЛАСТИ</w:t>
      </w:r>
    </w:p>
    <w:p w:rsidR="008E0F26" w:rsidRPr="008E0F26" w:rsidRDefault="008E0F26" w:rsidP="008E0F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F26" w:rsidRPr="008E0F26" w:rsidRDefault="008E0F26" w:rsidP="008E0F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F26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E0F26" w:rsidRPr="008E0F26" w:rsidRDefault="008E0F26" w:rsidP="008E0F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0F26">
        <w:rPr>
          <w:rFonts w:ascii="Times New Roman" w:hAnsi="Times New Roman" w:cs="Times New Roman"/>
          <w:b/>
          <w:sz w:val="26"/>
          <w:szCs w:val="26"/>
        </w:rPr>
        <w:t xml:space="preserve">О проведении конкурсного отбора проектов (программ) развития общественной инфраструктуры территории муниципального образования </w:t>
      </w:r>
      <w:proofErr w:type="spellStart"/>
      <w:r w:rsidRPr="008E0F26">
        <w:rPr>
          <w:rFonts w:ascii="Times New Roman" w:hAnsi="Times New Roman" w:cs="Times New Roman"/>
          <w:b/>
          <w:sz w:val="26"/>
          <w:szCs w:val="26"/>
        </w:rPr>
        <w:t>Любохонского</w:t>
      </w:r>
      <w:proofErr w:type="spellEnd"/>
      <w:r w:rsidRPr="008E0F26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Дятьковского муниципального района Брянской области, основанных на местных инициативах.</w:t>
      </w:r>
    </w:p>
    <w:p w:rsidR="008E0F26" w:rsidRDefault="008E0F26" w:rsidP="008E0F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0F26" w:rsidRDefault="008E0F26" w:rsidP="008E0F2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 Любохна                                                                                      21.11.2022г</w:t>
      </w:r>
    </w:p>
    <w:p w:rsidR="008E0F26" w:rsidRDefault="008E0F26" w:rsidP="00E25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поселка Любохна Дятьковского муниципального района Брянской области сообщает о начале проведения конкурсного отбора программ (проектов) развития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Любохонского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поселения, основанных на местных инициативах (далее – конкурсный отбор).</w:t>
      </w:r>
    </w:p>
    <w:p w:rsidR="008E0F26" w:rsidRDefault="008E0F26" w:rsidP="00E25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Конкурсный отбор проводится в соответствии с Порядком проведения конкурсного отбора проектов (программ) развития общественной инфраструктуры территории муниципального образования</w:t>
      </w:r>
      <w:r w:rsidRPr="008E0F2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Любохонского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E25231">
        <w:rPr>
          <w:rFonts w:ascii="Times New Roman" w:hAnsi="Times New Roman" w:cs="Times New Roman"/>
          <w:sz w:val="26"/>
          <w:szCs w:val="26"/>
        </w:rPr>
        <w:t xml:space="preserve">, основанных на местных инициативах, утвержденных Постановлением администрации поселка Любохна от 21.11.2022г </w:t>
      </w:r>
      <w:r w:rsidR="000306DD">
        <w:rPr>
          <w:rFonts w:ascii="Times New Roman" w:hAnsi="Times New Roman" w:cs="Times New Roman"/>
          <w:sz w:val="26"/>
          <w:szCs w:val="26"/>
        </w:rPr>
        <w:t xml:space="preserve">№162/1 </w:t>
      </w:r>
      <w:r w:rsidR="00E25231">
        <w:rPr>
          <w:rFonts w:ascii="Times New Roman" w:hAnsi="Times New Roman" w:cs="Times New Roman"/>
          <w:sz w:val="26"/>
          <w:szCs w:val="26"/>
        </w:rPr>
        <w:t>(далее - порядок проведения конкурсного отбора).</w:t>
      </w:r>
    </w:p>
    <w:p w:rsidR="00E25231" w:rsidRDefault="00E25231" w:rsidP="00E25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конкурсного отбора: Администрация поселка Любохна</w:t>
      </w:r>
    </w:p>
    <w:p w:rsidR="00E25231" w:rsidRDefault="00E25231" w:rsidP="00E25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местонахождения организатора конкурсного отбора: 242620, Брянская область Дятьковский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Любохна ул. </w:t>
      </w:r>
      <w:r w:rsidR="000306DD">
        <w:rPr>
          <w:rFonts w:ascii="Times New Roman" w:hAnsi="Times New Roman" w:cs="Times New Roman"/>
          <w:sz w:val="26"/>
          <w:szCs w:val="26"/>
        </w:rPr>
        <w:t>Брянская д.1.</w:t>
      </w:r>
    </w:p>
    <w:p w:rsidR="000306DD" w:rsidRDefault="000306DD" w:rsidP="00030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заявок участников конкурсного отбора осуществляется с 22.11.2022г по 23.12.2022г, по адресу: 242620, Брянская область Дятьковский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Любохна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Брянская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д.1 кабинет №3, в рабочие дни с 9:00 до 17:00 (перерыв с 13:00 до 14:00).</w:t>
      </w:r>
    </w:p>
    <w:p w:rsidR="000306DD" w:rsidRDefault="000306DD" w:rsidP="00030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документации, представляемой на конкурсный отбор, и требования к ее оформлению: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Порядка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проведения конкурсного отбора.</w:t>
      </w:r>
    </w:p>
    <w:p w:rsidR="000306DD" w:rsidRDefault="000306DD" w:rsidP="00030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данные: исполнитель Юрист администрации – Ковалёва Маргарита Владимировна, телефон: 8(48333)4-13-54</w:t>
      </w:r>
    </w:p>
    <w:p w:rsidR="000306DD" w:rsidRDefault="000306DD" w:rsidP="000306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 информация размещена на сайте Администрация поселка Любохна в разделе «</w:t>
      </w:r>
      <w:proofErr w:type="gramStart"/>
      <w:r>
        <w:rPr>
          <w:rFonts w:ascii="Times New Roman" w:hAnsi="Times New Roman" w:cs="Times New Roman"/>
          <w:sz w:val="26"/>
          <w:szCs w:val="26"/>
        </w:rPr>
        <w:t>Инициативное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бюджетирование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2022-2023гг».</w:t>
      </w:r>
    </w:p>
    <w:p w:rsidR="000306DD" w:rsidRDefault="000306DD" w:rsidP="00E25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E0F26" w:rsidRPr="008E0F26" w:rsidRDefault="008E0F26" w:rsidP="00E25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sectPr w:rsidR="008E0F26" w:rsidRPr="008E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0F26"/>
    <w:rsid w:val="000306DD"/>
    <w:rsid w:val="006327B0"/>
    <w:rsid w:val="008E0F26"/>
    <w:rsid w:val="00E2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2022-12-16T10:52:00Z</dcterms:created>
  <dcterms:modified xsi:type="dcterms:W3CDTF">2022-12-16T11:23:00Z</dcterms:modified>
</cp:coreProperties>
</file>