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1C" w:rsidRDefault="00C2381C" w:rsidP="00C2381C">
      <w:pPr>
        <w:jc w:val="both"/>
      </w:pPr>
    </w:p>
    <w:p w:rsidR="00C2381C" w:rsidRDefault="00C2381C" w:rsidP="00C2381C">
      <w:pPr>
        <w:jc w:val="both"/>
      </w:pPr>
    </w:p>
    <w:p w:rsidR="00C2381C" w:rsidRDefault="00203271" w:rsidP="00C2381C">
      <w:pPr>
        <w:jc w:val="both"/>
      </w:pPr>
      <w:r>
        <w:t xml:space="preserve"> Страховые выплаты медицинским</w:t>
      </w:r>
      <w:r w:rsidRPr="00C2381C">
        <w:t xml:space="preserve"> работники </w:t>
      </w:r>
      <w:r>
        <w:t>при возникновении</w:t>
      </w:r>
      <w:r w:rsidR="00C2381C" w:rsidRPr="00C2381C">
        <w:t xml:space="preserve"> заболеваний и осложнений, вызванных COVID-19, </w:t>
      </w:r>
    </w:p>
    <w:p w:rsidR="00C2381C" w:rsidRPr="00C2381C" w:rsidRDefault="00C2381C" w:rsidP="00C2381C">
      <w:pPr>
        <w:jc w:val="both"/>
      </w:pPr>
    </w:p>
    <w:p w:rsidR="00C2381C" w:rsidRPr="00C2381C" w:rsidRDefault="00C2381C" w:rsidP="00C2381C">
      <w:pPr>
        <w:jc w:val="both"/>
      </w:pPr>
      <w:r w:rsidRPr="00C2381C">
        <w:t xml:space="preserve">В силу Указа Президента Российской Федерации от 06.05.2020 № 313 в случае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новой </w:t>
      </w:r>
      <w:proofErr w:type="spellStart"/>
      <w:r w:rsidRPr="00C2381C">
        <w:t>коронавирусной</w:t>
      </w:r>
      <w:proofErr w:type="spellEnd"/>
      <w:r w:rsidRPr="00C2381C">
        <w:t xml:space="preserve"> инфекцией,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инвалидности, производится единовременная страховая выплата в размере 68 811 рублей.</w:t>
      </w:r>
    </w:p>
    <w:p w:rsidR="00C2381C" w:rsidRPr="00C2381C" w:rsidRDefault="00C2381C" w:rsidP="00203271">
      <w:pPr>
        <w:ind w:firstLine="708"/>
        <w:jc w:val="both"/>
      </w:pPr>
      <w:r w:rsidRPr="00C2381C">
        <w:t xml:space="preserve">Распоряжением Правительства Российской Федерации от 15.05.2020 №1272-р утвержден перечень таких заболеваний и осложнений из-за </w:t>
      </w:r>
      <w:proofErr w:type="spellStart"/>
      <w:r w:rsidRPr="00C2381C">
        <w:t>коронавируса</w:t>
      </w:r>
      <w:proofErr w:type="spellEnd"/>
      <w:r w:rsidRPr="00C2381C">
        <w:t>, при развитии которых работники медицинских организаций будут получать такую страховую выплату.</w:t>
      </w:r>
    </w:p>
    <w:p w:rsidR="00C2381C" w:rsidRPr="00C2381C" w:rsidRDefault="00C2381C" w:rsidP="00C2381C">
      <w:pPr>
        <w:ind w:firstLine="708"/>
        <w:jc w:val="both"/>
      </w:pPr>
      <w:r w:rsidRPr="00C2381C">
        <w:t>К таким заболеваниям отнесены: острые респираторные инфекции верхних дыхательных путей, вирусная пневмония, токсическое поражение печени, сепсис, легочный отек и др.</w:t>
      </w:r>
    </w:p>
    <w:p w:rsidR="00C2381C" w:rsidRPr="00C2381C" w:rsidRDefault="00203271" w:rsidP="00C2381C">
      <w:pPr>
        <w:ind w:firstLine="708"/>
        <w:jc w:val="both"/>
      </w:pPr>
      <w:r>
        <w:t>П</w:t>
      </w:r>
      <w:r w:rsidR="00C2381C" w:rsidRPr="00C2381C">
        <w:t>остановлением Правительства Российской Федерации от 16.05.2020 № 695 утверждено временное положение о расследовании страховых случаев причинения вреда здоровью медицинского работника в связи с развитием у него таких заболеваний (синдромов) или осложнений и повлекших за собой временную нетрудоспособность, но не приведших к инвалидности.</w:t>
      </w:r>
    </w:p>
    <w:p w:rsidR="00C2381C" w:rsidRPr="00C2381C" w:rsidRDefault="00C2381C" w:rsidP="00C2381C">
      <w:pPr>
        <w:ind w:firstLine="708"/>
        <w:jc w:val="both"/>
      </w:pPr>
      <w:r w:rsidRPr="00C2381C">
        <w:t>При установлении работнику диагноза заболевания, включенного в указанный перечень, медицинская организация, установившая случай заболевания, обязана незамедлительно уведомить о заболевании работника Фонд социального страхования Российской Федерации и руководителя организации, в которой он работает.</w:t>
      </w:r>
    </w:p>
    <w:p w:rsidR="00203271" w:rsidRDefault="00C2381C" w:rsidP="00203271">
      <w:pPr>
        <w:ind w:firstLine="708"/>
        <w:jc w:val="both"/>
      </w:pPr>
      <w:r w:rsidRPr="00C2381C">
        <w:t>Фонд социального страхования Российской Федерации осуществляет страховую выплату не позднее следующего дня со дня получения соответствующей справки.</w:t>
      </w:r>
      <w:r w:rsidR="00203271">
        <w:t xml:space="preserve"> </w:t>
      </w:r>
    </w:p>
    <w:p w:rsidR="00203271" w:rsidRDefault="00203271" w:rsidP="00203271">
      <w:pPr>
        <w:ind w:firstLine="708"/>
        <w:jc w:val="both"/>
      </w:pPr>
    </w:p>
    <w:p w:rsidR="00203271" w:rsidRDefault="00203271" w:rsidP="00203271">
      <w:pPr>
        <w:ind w:firstLine="708"/>
        <w:jc w:val="both"/>
      </w:pPr>
    </w:p>
    <w:p w:rsidR="00C2381C" w:rsidRPr="00C2381C" w:rsidRDefault="00203271" w:rsidP="00203271">
      <w:pPr>
        <w:jc w:val="both"/>
      </w:pPr>
      <w:r>
        <w:t xml:space="preserve">Прокурор города Дятьково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А.Поденок</w:t>
      </w:r>
      <w:proofErr w:type="spellEnd"/>
    </w:p>
    <w:sectPr w:rsidR="00C2381C" w:rsidRPr="00C2381C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1C"/>
    <w:rsid w:val="00126470"/>
    <w:rsid w:val="00203271"/>
    <w:rsid w:val="00226BD0"/>
    <w:rsid w:val="007C5114"/>
    <w:rsid w:val="00B143BF"/>
    <w:rsid w:val="00C2381C"/>
    <w:rsid w:val="00CB4D15"/>
    <w:rsid w:val="00C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FC1"/>
  <w15:docId w15:val="{1DD744AC-F43A-4F6C-B00F-68D617C2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4"/>
  </w:style>
  <w:style w:type="paragraph" w:styleId="2">
    <w:name w:val="heading 2"/>
    <w:basedOn w:val="a"/>
    <w:link w:val="20"/>
    <w:uiPriority w:val="9"/>
    <w:qFormat/>
    <w:rsid w:val="00C2381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81C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23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2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742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Поденок Александр Сергеевич</cp:lastModifiedBy>
  <cp:revision>2</cp:revision>
  <cp:lastPrinted>2020-06-10T15:02:00Z</cp:lastPrinted>
  <dcterms:created xsi:type="dcterms:W3CDTF">2020-06-10T15:04:00Z</dcterms:created>
  <dcterms:modified xsi:type="dcterms:W3CDTF">2020-06-10T15:04:00Z</dcterms:modified>
</cp:coreProperties>
</file>